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FC5C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WHAT INFORMATION DO WE COLLECT?</w:t>
      </w:r>
    </w:p>
    <w:p w14:paraId="23B134E2" w14:textId="77777777" w:rsidR="00E01BA6" w:rsidRDefault="00E01BA6" w:rsidP="00E01BA6">
      <w:r>
        <w:t>We collect information from you when you register on our site, subscribe to our newsletter or fill out a</w:t>
      </w:r>
    </w:p>
    <w:p w14:paraId="60468550" w14:textId="77777777" w:rsidR="00E01BA6" w:rsidRDefault="00E01BA6" w:rsidP="00E01BA6">
      <w:r>
        <w:t>form.</w:t>
      </w:r>
    </w:p>
    <w:p w14:paraId="0C752548" w14:textId="77777777" w:rsidR="00E01BA6" w:rsidRDefault="00E01BA6" w:rsidP="00E01BA6">
      <w:r>
        <w:t xml:space="preserve">When registering on our site, as appropriate, you may be asked to enter your: name or </w:t>
      </w:r>
      <w:proofErr w:type="gramStart"/>
      <w:r>
        <w:t>e-mail</w:t>
      </w:r>
      <w:proofErr w:type="gramEnd"/>
    </w:p>
    <w:p w14:paraId="0523FF1F" w14:textId="77777777" w:rsidR="00E01BA6" w:rsidRDefault="00E01BA6" w:rsidP="00E01BA6">
      <w:r>
        <w:t>address. You may, however, visit our site anonymously.</w:t>
      </w:r>
    </w:p>
    <w:p w14:paraId="50FEF212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WHAT DO WE USE YOUR INFORMATION FOR?</w:t>
      </w:r>
    </w:p>
    <w:p w14:paraId="5F998403" w14:textId="77777777" w:rsidR="00E01BA6" w:rsidRDefault="00E01BA6" w:rsidP="00E01BA6">
      <w:r>
        <w:t>Any of the information we collect from you may be used in one of the following ways:</w:t>
      </w:r>
    </w:p>
    <w:p w14:paraId="1F6A6160" w14:textId="77777777" w:rsidR="00E01BA6" w:rsidRDefault="00E01BA6" w:rsidP="00E01BA6">
      <w:r>
        <w:t>• To send periodic emails</w:t>
      </w:r>
    </w:p>
    <w:p w14:paraId="4F266422" w14:textId="77777777" w:rsidR="00E01BA6" w:rsidRDefault="00E01BA6" w:rsidP="00E01BA6">
      <w:r>
        <w:t>• The email address you provide may be used to send you information, respond to inquiries, and/or</w:t>
      </w:r>
    </w:p>
    <w:p w14:paraId="0EDC5867" w14:textId="77777777" w:rsidR="00E01BA6" w:rsidRDefault="00E01BA6" w:rsidP="00E01BA6">
      <w:r>
        <w:t>other requests or questions.</w:t>
      </w:r>
    </w:p>
    <w:p w14:paraId="3638180C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HOW DO WE PROTECT YOUR INFORMATION?</w:t>
      </w:r>
    </w:p>
    <w:p w14:paraId="20FF59C8" w14:textId="77777777" w:rsidR="00E01BA6" w:rsidRDefault="00E01BA6" w:rsidP="00E01BA6">
      <w:r>
        <w:t xml:space="preserve">We implement a variety of security measures to maintain the safety of your personal </w:t>
      </w:r>
      <w:proofErr w:type="gramStart"/>
      <w:r>
        <w:t>information</w:t>
      </w:r>
      <w:proofErr w:type="gramEnd"/>
    </w:p>
    <w:p w14:paraId="7F2403D3" w14:textId="77777777" w:rsidR="00E01BA6" w:rsidRDefault="00E01BA6" w:rsidP="00E01BA6">
      <w:r>
        <w:t>when you enter, submit, or access your personal information.</w:t>
      </w:r>
    </w:p>
    <w:p w14:paraId="23B3C25F" w14:textId="77777777" w:rsidR="00E01BA6" w:rsidRDefault="00E01BA6" w:rsidP="00E01BA6">
      <w:r>
        <w:t xml:space="preserve">We offer the use of a secure server. All supplied sensitive information is transmitted via </w:t>
      </w:r>
      <w:proofErr w:type="gramStart"/>
      <w:r>
        <w:t>Secure</w:t>
      </w:r>
      <w:proofErr w:type="gramEnd"/>
    </w:p>
    <w:p w14:paraId="42346EC8" w14:textId="77777777" w:rsidR="00E01BA6" w:rsidRDefault="00E01BA6" w:rsidP="00E01BA6">
      <w:r>
        <w:t>Socket Layer (SSL) technology and only accessed by those authorized with special access rights to</w:t>
      </w:r>
    </w:p>
    <w:p w14:paraId="708AD84D" w14:textId="77777777" w:rsidR="00E01BA6" w:rsidRDefault="00E01BA6" w:rsidP="00E01BA6">
      <w:r>
        <w:t xml:space="preserve">our </w:t>
      </w:r>
      <w:proofErr w:type="gramStart"/>
      <w:r>
        <w:t>systems, and</w:t>
      </w:r>
      <w:proofErr w:type="gramEnd"/>
      <w:r>
        <w:t xml:space="preserve"> are required to keep the information confidential.</w:t>
      </w:r>
    </w:p>
    <w:p w14:paraId="19990686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DO WE USE COOKIES?</w:t>
      </w:r>
    </w:p>
    <w:p w14:paraId="1E9C0299" w14:textId="77777777" w:rsidR="00E01BA6" w:rsidRDefault="00E01BA6" w:rsidP="00E01BA6">
      <w:r>
        <w:t xml:space="preserve">Yes (Cookies are small files that a site or its service provider transfers to your </w:t>
      </w:r>
      <w:proofErr w:type="spellStart"/>
      <w:r>
        <w:t>computers</w:t>
      </w:r>
      <w:proofErr w:type="spellEnd"/>
      <w:r>
        <w:t xml:space="preserve"> hard drive</w:t>
      </w:r>
    </w:p>
    <w:p w14:paraId="621C58BC" w14:textId="77777777" w:rsidR="00E01BA6" w:rsidRDefault="00E01BA6" w:rsidP="00E01BA6">
      <w:r>
        <w:t>through your Web browser (if you allow) that enables the sites or service providers systems to</w:t>
      </w:r>
    </w:p>
    <w:p w14:paraId="74850421" w14:textId="77777777" w:rsidR="00E01BA6" w:rsidRDefault="00E01BA6" w:rsidP="00E01BA6">
      <w:r>
        <w:t xml:space="preserve">recognize your browser and capture and remember certain </w:t>
      </w:r>
      <w:proofErr w:type="gramStart"/>
      <w:r>
        <w:t>information</w:t>
      </w:r>
      <w:proofErr w:type="gramEnd"/>
    </w:p>
    <w:p w14:paraId="2DFC4C0B" w14:textId="77777777" w:rsidR="00E01BA6" w:rsidRDefault="00E01BA6" w:rsidP="00E01BA6">
      <w:r>
        <w:t>We use cookies to understand and save your preferences for future visits.</w:t>
      </w:r>
    </w:p>
    <w:p w14:paraId="42FE04C2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DO WE DISCLOSE ANY INFORMATION TO OUTSIDE</w:t>
      </w:r>
    </w:p>
    <w:p w14:paraId="26095A40" w14:textId="77777777" w:rsidR="00E01BA6" w:rsidRDefault="00E01BA6" w:rsidP="00E01BA6">
      <w:r>
        <w:t>PARTIES?</w:t>
      </w:r>
    </w:p>
    <w:p w14:paraId="4FD7FF93" w14:textId="77777777" w:rsidR="00E01BA6" w:rsidRDefault="00E01BA6" w:rsidP="00E01BA6">
      <w:r>
        <w:t>We do not sell, trade, or otherwise transfer to outside parties your personally identifiable information.</w:t>
      </w:r>
    </w:p>
    <w:p w14:paraId="2C747854" w14:textId="77777777" w:rsidR="00E01BA6" w:rsidRDefault="00E01BA6" w:rsidP="00E01BA6">
      <w:r>
        <w:t xml:space="preserve">This does not include trusted third parties who assist us in operating our website, conducting </w:t>
      </w:r>
      <w:proofErr w:type="gramStart"/>
      <w:r>
        <w:t>our</w:t>
      </w:r>
      <w:proofErr w:type="gramEnd"/>
    </w:p>
    <w:p w14:paraId="0B3904C3" w14:textId="77777777" w:rsidR="00E01BA6" w:rsidRDefault="00E01BA6" w:rsidP="00E01BA6">
      <w:r>
        <w:t>business, or servicing you, so long as those parties agree to keep this information confidential. We</w:t>
      </w:r>
    </w:p>
    <w:p w14:paraId="257862F1" w14:textId="77777777" w:rsidR="00E01BA6" w:rsidRDefault="00E01BA6" w:rsidP="00E01BA6">
      <w:r>
        <w:t>may also release your information when we believe release is appropriate to comply with the law,</w:t>
      </w:r>
    </w:p>
    <w:p w14:paraId="16787093" w14:textId="77777777" w:rsidR="00E01BA6" w:rsidRDefault="00E01BA6" w:rsidP="00E01BA6">
      <w:r>
        <w:t xml:space="preserve">enforce our site policies, or protect ours or </w:t>
      </w:r>
      <w:proofErr w:type="gramStart"/>
      <w:r>
        <w:t>others</w:t>
      </w:r>
      <w:proofErr w:type="gramEnd"/>
      <w:r>
        <w:t xml:space="preserve"> rights, property, or safety. However, </w:t>
      </w:r>
      <w:proofErr w:type="spellStart"/>
      <w:r>
        <w:t>nonpersonally</w:t>
      </w:r>
      <w:proofErr w:type="spellEnd"/>
      <w:r>
        <w:t xml:space="preserve"> identifiable visitor information may be provided to other parties for marketing, advertising,</w:t>
      </w:r>
    </w:p>
    <w:p w14:paraId="258373A6" w14:textId="77777777" w:rsidR="00E01BA6" w:rsidRDefault="00E01BA6" w:rsidP="00E01BA6">
      <w:r>
        <w:lastRenderedPageBreak/>
        <w:t>or other uses.</w:t>
      </w:r>
    </w:p>
    <w:p w14:paraId="3EF85C48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CHILDREN’S ONLINE PRIVACY PROTECTION ACT</w:t>
      </w:r>
    </w:p>
    <w:p w14:paraId="58F8F9BE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COMPLIANCE</w:t>
      </w:r>
    </w:p>
    <w:p w14:paraId="6291C1B7" w14:textId="77777777" w:rsidR="00E01BA6" w:rsidRDefault="00E01BA6" w:rsidP="00E01BA6">
      <w:r>
        <w:t xml:space="preserve">We </w:t>
      </w:r>
      <w:proofErr w:type="gramStart"/>
      <w:r>
        <w:t>are in compliance with</w:t>
      </w:r>
      <w:proofErr w:type="gramEnd"/>
      <w:r>
        <w:t xml:space="preserve"> the requirements of COPPA (Children’s Online Privacy Protection Act),</w:t>
      </w:r>
    </w:p>
    <w:p w14:paraId="0CC18591" w14:textId="77777777" w:rsidR="00E01BA6" w:rsidRDefault="00E01BA6" w:rsidP="00E01BA6">
      <w:r>
        <w:t>we do not collect any information from anyone under 13 years of age. Our website, products and</w:t>
      </w:r>
    </w:p>
    <w:p w14:paraId="772DB75B" w14:textId="77777777" w:rsidR="00E01BA6" w:rsidRDefault="00E01BA6" w:rsidP="00E01BA6">
      <w:r>
        <w:t>services are all directed to people who are at least 13 years old or older.</w:t>
      </w:r>
    </w:p>
    <w:p w14:paraId="2FE01A4B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ONLINE PRIVACY POLICY ONLY</w:t>
      </w:r>
    </w:p>
    <w:p w14:paraId="435D6904" w14:textId="77777777" w:rsidR="00E01BA6" w:rsidRDefault="00E01BA6" w:rsidP="00E01BA6">
      <w:r>
        <w:t>This online privacy policy applies only to information collected through our website and not to</w:t>
      </w:r>
    </w:p>
    <w:p w14:paraId="71929A03" w14:textId="77777777" w:rsidR="00E01BA6" w:rsidRDefault="00E01BA6" w:rsidP="00E01BA6">
      <w:r>
        <w:t>information collected offline.</w:t>
      </w:r>
    </w:p>
    <w:p w14:paraId="202B63F2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TERMS AND CONDITIONS</w:t>
      </w:r>
    </w:p>
    <w:p w14:paraId="3BA60252" w14:textId="77777777" w:rsidR="00E01BA6" w:rsidRDefault="00E01BA6" w:rsidP="00E01BA6">
      <w:r>
        <w:t>Please also visit our Terms and Conditions section establishing the use, disclaimers, and limitations</w:t>
      </w:r>
    </w:p>
    <w:p w14:paraId="6AB3E199" w14:textId="77777777" w:rsidR="00E01BA6" w:rsidRDefault="00E01BA6" w:rsidP="00E01BA6">
      <w:r>
        <w:t>of liability governing the use of our website.</w:t>
      </w:r>
    </w:p>
    <w:p w14:paraId="11E2944F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YOUR CONSENT</w:t>
      </w:r>
    </w:p>
    <w:p w14:paraId="3C60597D" w14:textId="77777777" w:rsidR="00E01BA6" w:rsidRDefault="00E01BA6" w:rsidP="00E01BA6">
      <w:r>
        <w:t>By using our site, you consent to our web site privacy policy.</w:t>
      </w:r>
    </w:p>
    <w:p w14:paraId="5755F27D" w14:textId="77777777" w:rsidR="00E01BA6" w:rsidRPr="00E01BA6" w:rsidRDefault="00E01BA6" w:rsidP="00E01BA6">
      <w:pPr>
        <w:rPr>
          <w:b/>
          <w:bCs/>
        </w:rPr>
      </w:pPr>
      <w:r w:rsidRPr="00E01BA6">
        <w:rPr>
          <w:b/>
          <w:bCs/>
        </w:rPr>
        <w:t>CHANGES TO OUR PRIVACY POLICY</w:t>
      </w:r>
    </w:p>
    <w:p w14:paraId="59756D87" w14:textId="3E3C3919" w:rsidR="00EC4845" w:rsidRDefault="00E01BA6" w:rsidP="00E01BA6">
      <w:r>
        <w:t>If we decide to change our privacy policy, we will post those changes on this page.</w:t>
      </w:r>
    </w:p>
    <w:p w14:paraId="27674528" w14:textId="3FD4D78A" w:rsidR="00E01BA6" w:rsidRDefault="00E01BA6" w:rsidP="00E01BA6"/>
    <w:p w14:paraId="5DC3C5C5" w14:textId="77777777" w:rsidR="00E01BA6" w:rsidRPr="00E01BA6" w:rsidRDefault="00E01BA6" w:rsidP="00E01BA6">
      <w:pPr>
        <w:rPr>
          <w:u w:val="single"/>
        </w:rPr>
      </w:pPr>
      <w:r w:rsidRPr="00E01BA6">
        <w:rPr>
          <w:rFonts w:eastAsia="Times New Roman" w:cstheme="minorHAnsi"/>
          <w:color w:val="231B15"/>
          <w:sz w:val="36"/>
          <w:szCs w:val="36"/>
          <w:u w:val="single"/>
        </w:rPr>
        <w:t>California Consumer Privacy Act</w:t>
      </w:r>
    </w:p>
    <w:p w14:paraId="3A86EE3C" w14:textId="77777777" w:rsidR="00E01BA6" w:rsidRPr="003009FB" w:rsidRDefault="00E01BA6" w:rsidP="00E01BA6">
      <w:pPr>
        <w:shd w:val="clear" w:color="auto" w:fill="FFFFFF"/>
        <w:spacing w:before="360" w:after="36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F78">
        <w:rPr>
          <w:rFonts w:eastAsia="Times New Roman" w:cstheme="minorHAnsi"/>
          <w:color w:val="6E6259"/>
          <w:sz w:val="36"/>
          <w:szCs w:val="36"/>
        </w:rPr>
        <w:t xml:space="preserve">Heniff </w:t>
      </w:r>
      <w:r w:rsidRPr="003009FB">
        <w:rPr>
          <w:rFonts w:eastAsia="Times New Roman" w:cstheme="minorHAnsi"/>
          <w:color w:val="6E6259"/>
          <w:sz w:val="36"/>
          <w:szCs w:val="36"/>
        </w:rPr>
        <w:t>does not provide direct-to-consumer products or services.</w:t>
      </w:r>
      <w:r w:rsidRPr="00300F78">
        <w:rPr>
          <w:rFonts w:eastAsia="Times New Roman" w:cstheme="minorHAnsi"/>
          <w:color w:val="6E6259"/>
          <w:sz w:val="36"/>
          <w:szCs w:val="36"/>
        </w:rPr>
        <w:t xml:space="preserve"> Heniff does provide services to Californian businesses and employs Californian residents. </w:t>
      </w:r>
      <w:r w:rsidRPr="003009FB">
        <w:rPr>
          <w:rFonts w:eastAsia="Times New Roman" w:cstheme="minorHAnsi"/>
          <w:color w:val="6E6259"/>
          <w:sz w:val="36"/>
          <w:szCs w:val="36"/>
        </w:rPr>
        <w:t xml:space="preserve">In our role as a service provider, we process and maintain </w:t>
      </w:r>
      <w:r w:rsidRPr="00300F78">
        <w:rPr>
          <w:rFonts w:eastAsia="Times New Roman" w:cstheme="minorHAnsi"/>
          <w:color w:val="6E6259"/>
          <w:sz w:val="36"/>
          <w:szCs w:val="36"/>
        </w:rPr>
        <w:t xml:space="preserve">some </w:t>
      </w:r>
      <w:r w:rsidRPr="003009FB">
        <w:rPr>
          <w:rFonts w:eastAsia="Times New Roman" w:cstheme="minorHAnsi"/>
          <w:color w:val="6E6259"/>
          <w:sz w:val="36"/>
          <w:szCs w:val="36"/>
        </w:rPr>
        <w:t xml:space="preserve">personal information of California </w:t>
      </w:r>
      <w:r w:rsidRPr="00300F78">
        <w:rPr>
          <w:rFonts w:eastAsia="Times New Roman" w:cstheme="minorHAnsi"/>
          <w:color w:val="6E6259"/>
          <w:sz w:val="36"/>
          <w:szCs w:val="36"/>
        </w:rPr>
        <w:t xml:space="preserve">residents </w:t>
      </w:r>
      <w:r w:rsidRPr="003009FB">
        <w:rPr>
          <w:rFonts w:eastAsia="Times New Roman" w:cstheme="minorHAnsi"/>
          <w:color w:val="6E6259"/>
          <w:sz w:val="36"/>
          <w:szCs w:val="36"/>
        </w:rPr>
        <w:t>for the following purposes</w:t>
      </w:r>
      <w:r w:rsidRPr="00300F78">
        <w:rPr>
          <w:rFonts w:eastAsia="Times New Roman" w:cstheme="minorHAnsi"/>
          <w:color w:val="6E6259"/>
          <w:sz w:val="36"/>
          <w:szCs w:val="36"/>
        </w:rPr>
        <w:t>.</w:t>
      </w:r>
    </w:p>
    <w:p w14:paraId="656E3B34" w14:textId="77777777" w:rsidR="00E01BA6" w:rsidRPr="00300F78" w:rsidRDefault="00E01BA6" w:rsidP="00E01BA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F78">
        <w:rPr>
          <w:rFonts w:eastAsia="Times New Roman" w:cstheme="minorHAnsi"/>
          <w:color w:val="6E6259"/>
          <w:sz w:val="36"/>
          <w:szCs w:val="36"/>
        </w:rPr>
        <w:t xml:space="preserve">Employment </w:t>
      </w:r>
    </w:p>
    <w:p w14:paraId="50E217B3" w14:textId="77777777" w:rsidR="00E01BA6" w:rsidRPr="003009FB" w:rsidRDefault="00E01BA6" w:rsidP="00E01BA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9FB">
        <w:rPr>
          <w:rFonts w:eastAsia="Times New Roman" w:cstheme="minorHAnsi"/>
          <w:color w:val="6E6259"/>
          <w:sz w:val="36"/>
          <w:szCs w:val="36"/>
        </w:rPr>
        <w:t xml:space="preserve">To perform our contractual obligations to the businesses that hire </w:t>
      </w:r>
      <w:proofErr w:type="gramStart"/>
      <w:r w:rsidRPr="003009FB">
        <w:rPr>
          <w:rFonts w:eastAsia="Times New Roman" w:cstheme="minorHAnsi"/>
          <w:color w:val="6E6259"/>
          <w:sz w:val="36"/>
          <w:szCs w:val="36"/>
        </w:rPr>
        <w:t>us</w:t>
      </w:r>
      <w:proofErr w:type="gramEnd"/>
    </w:p>
    <w:p w14:paraId="0CB417C1" w14:textId="77777777" w:rsidR="00E01BA6" w:rsidRPr="003009FB" w:rsidRDefault="00E01BA6" w:rsidP="00E01BA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9FB">
        <w:rPr>
          <w:rFonts w:eastAsia="Times New Roman" w:cstheme="minorHAnsi"/>
          <w:color w:val="6E6259"/>
          <w:sz w:val="36"/>
          <w:szCs w:val="36"/>
        </w:rPr>
        <w:lastRenderedPageBreak/>
        <w:t xml:space="preserve">For internal use to build or improve the quality of our </w:t>
      </w:r>
      <w:r w:rsidRPr="00300F78">
        <w:rPr>
          <w:rFonts w:eastAsia="Times New Roman" w:cstheme="minorHAnsi"/>
          <w:color w:val="6E6259"/>
          <w:sz w:val="36"/>
          <w:szCs w:val="36"/>
        </w:rPr>
        <w:t>service</w:t>
      </w:r>
    </w:p>
    <w:p w14:paraId="740005E6" w14:textId="77777777" w:rsidR="00E01BA6" w:rsidRPr="003009FB" w:rsidRDefault="00E01BA6" w:rsidP="00E01BA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F78">
        <w:rPr>
          <w:rFonts w:eastAsia="Times New Roman" w:cstheme="minorHAnsi"/>
          <w:color w:val="6E6259"/>
          <w:sz w:val="36"/>
          <w:szCs w:val="36"/>
        </w:rPr>
        <w:t>Cyber security incident investigations</w:t>
      </w:r>
    </w:p>
    <w:p w14:paraId="3FEF5100" w14:textId="77777777" w:rsidR="00E01BA6" w:rsidRPr="003009FB" w:rsidRDefault="00E01BA6" w:rsidP="00E01BA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9FB">
        <w:rPr>
          <w:rFonts w:eastAsia="Times New Roman" w:cstheme="minorHAnsi"/>
          <w:color w:val="6E6259"/>
          <w:sz w:val="36"/>
          <w:szCs w:val="36"/>
        </w:rPr>
        <w:t xml:space="preserve">To comply with federal, state or local law; to comply with a civil, criminal, or regulatory inquiry, investigation, subpoena, or summons; to cooperate with law enforcement concerning conduct or activity that we or our client reasonably and in good faith believe may violate federal, state or local </w:t>
      </w:r>
      <w:proofErr w:type="gramStart"/>
      <w:r w:rsidRPr="003009FB">
        <w:rPr>
          <w:rFonts w:eastAsia="Times New Roman" w:cstheme="minorHAnsi"/>
          <w:color w:val="6E6259"/>
          <w:sz w:val="36"/>
          <w:szCs w:val="36"/>
        </w:rPr>
        <w:t>law</w:t>
      </w:r>
      <w:proofErr w:type="gramEnd"/>
    </w:p>
    <w:p w14:paraId="5B033DFF" w14:textId="77777777" w:rsidR="00E01BA6" w:rsidRPr="003009FB" w:rsidRDefault="00E01BA6" w:rsidP="00E01BA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9FB">
        <w:rPr>
          <w:rFonts w:eastAsia="Times New Roman" w:cstheme="minorHAnsi"/>
          <w:color w:val="6E6259"/>
          <w:sz w:val="36"/>
          <w:szCs w:val="36"/>
        </w:rPr>
        <w:t xml:space="preserve">To exercise or defend legal </w:t>
      </w:r>
      <w:proofErr w:type="gramStart"/>
      <w:r w:rsidRPr="003009FB">
        <w:rPr>
          <w:rFonts w:eastAsia="Times New Roman" w:cstheme="minorHAnsi"/>
          <w:color w:val="6E6259"/>
          <w:sz w:val="36"/>
          <w:szCs w:val="36"/>
        </w:rPr>
        <w:t>claims</w:t>
      </w:r>
      <w:proofErr w:type="gramEnd"/>
    </w:p>
    <w:p w14:paraId="266E470A" w14:textId="77777777" w:rsidR="00E01BA6" w:rsidRPr="003009FB" w:rsidRDefault="00E01BA6" w:rsidP="00E01BA6">
      <w:pPr>
        <w:shd w:val="clear" w:color="auto" w:fill="FFFFFF"/>
        <w:spacing w:before="360" w:after="36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9FB">
        <w:rPr>
          <w:rFonts w:eastAsia="Times New Roman" w:cstheme="minorHAnsi"/>
          <w:color w:val="6E6259"/>
          <w:sz w:val="36"/>
          <w:szCs w:val="36"/>
        </w:rPr>
        <w:t>We also provide services to other businesses in jurisdictions outside California.  The limitations above do not apply to personal information obtained in the B2B context or that relates to non-Californians.</w:t>
      </w:r>
    </w:p>
    <w:p w14:paraId="6FA81795" w14:textId="77777777" w:rsidR="00E01BA6" w:rsidRPr="00300F78" w:rsidRDefault="00E01BA6" w:rsidP="00E01BA6">
      <w:pPr>
        <w:shd w:val="clear" w:color="auto" w:fill="FFFFFF"/>
        <w:spacing w:before="360" w:after="36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9FB">
        <w:rPr>
          <w:rFonts w:eastAsia="Times New Roman" w:cstheme="minorHAnsi"/>
          <w:b/>
          <w:bCs/>
          <w:color w:val="6E6259"/>
          <w:sz w:val="36"/>
          <w:szCs w:val="36"/>
        </w:rPr>
        <w:t>Requests to Know or Delete Information</w:t>
      </w:r>
      <w:r w:rsidRPr="003009FB">
        <w:rPr>
          <w:rFonts w:eastAsia="Times New Roman" w:cstheme="minorHAnsi"/>
          <w:color w:val="6E6259"/>
          <w:sz w:val="36"/>
          <w:szCs w:val="36"/>
        </w:rPr>
        <w:t>.  If you are a California consumer who wishes to exercise your right to know or delete your personal information under the CCPA</w:t>
      </w:r>
      <w:r w:rsidRPr="00300F78">
        <w:rPr>
          <w:rFonts w:eastAsia="Times New Roman" w:cstheme="minorHAnsi"/>
          <w:color w:val="6E6259"/>
          <w:sz w:val="36"/>
          <w:szCs w:val="36"/>
        </w:rPr>
        <w:t>,</w:t>
      </w:r>
      <w:r>
        <w:rPr>
          <w:rFonts w:eastAsia="Times New Roman" w:cstheme="minorHAnsi"/>
          <w:color w:val="6E6259"/>
          <w:sz w:val="36"/>
          <w:szCs w:val="36"/>
        </w:rPr>
        <w:t xml:space="preserve"> please contact us at  </w:t>
      </w:r>
      <w:hyperlink r:id="rId5" w:history="1">
        <w:r w:rsidRPr="009E34D3">
          <w:rPr>
            <w:rStyle w:val="Hyperlink"/>
            <w:rFonts w:eastAsia="Times New Roman" w:cstheme="minorHAnsi"/>
            <w:sz w:val="36"/>
            <w:szCs w:val="36"/>
          </w:rPr>
          <w:t>privacy@Heniff.com</w:t>
        </w:r>
      </w:hyperlink>
      <w:r>
        <w:rPr>
          <w:rFonts w:eastAsia="Times New Roman" w:cstheme="minorHAnsi"/>
          <w:color w:val="6E6259"/>
          <w:sz w:val="36"/>
          <w:szCs w:val="36"/>
        </w:rPr>
        <w:t xml:space="preserve"> and request one of the following*</w:t>
      </w:r>
    </w:p>
    <w:p w14:paraId="1E9D9DE0" w14:textId="77777777" w:rsidR="00E01BA6" w:rsidRPr="00CF2533" w:rsidRDefault="00E01BA6" w:rsidP="00E01BA6">
      <w:pPr>
        <w:pStyle w:val="ListParagraph"/>
        <w:numPr>
          <w:ilvl w:val="0"/>
          <w:numId w:val="2"/>
        </w:numPr>
        <w:shd w:val="clear" w:color="auto" w:fill="FFFFFF"/>
        <w:spacing w:before="360" w:after="360" w:line="240" w:lineRule="auto"/>
        <w:rPr>
          <w:rFonts w:eastAsia="Times New Roman" w:cstheme="minorHAnsi"/>
          <w:color w:val="6E6259"/>
          <w:sz w:val="36"/>
          <w:szCs w:val="36"/>
        </w:rPr>
      </w:pPr>
      <w:r w:rsidRPr="00CF2533">
        <w:rPr>
          <w:rFonts w:eastAsia="Times New Roman" w:cstheme="minorHAnsi"/>
          <w:color w:val="6E6259"/>
          <w:sz w:val="36"/>
          <w:szCs w:val="36"/>
        </w:rPr>
        <w:t>You can request access to a copy of the personal information we have about you.</w:t>
      </w:r>
    </w:p>
    <w:p w14:paraId="1FBE5FD6" w14:textId="77777777" w:rsidR="00E01BA6" w:rsidRPr="00300F78" w:rsidRDefault="00E01BA6" w:rsidP="00E01BA6">
      <w:pPr>
        <w:pStyle w:val="ListParagraph"/>
        <w:numPr>
          <w:ilvl w:val="0"/>
          <w:numId w:val="2"/>
        </w:numPr>
        <w:shd w:val="clear" w:color="auto" w:fill="FFFFFF"/>
        <w:spacing w:before="360" w:after="360" w:line="240" w:lineRule="auto"/>
        <w:rPr>
          <w:rFonts w:eastAsia="Times New Roman" w:cstheme="minorHAnsi"/>
          <w:color w:val="6E6259"/>
          <w:sz w:val="36"/>
          <w:szCs w:val="36"/>
        </w:rPr>
      </w:pPr>
      <w:r w:rsidRPr="00CF2533">
        <w:rPr>
          <w:rFonts w:eastAsia="Times New Roman" w:cstheme="minorHAnsi"/>
          <w:color w:val="6E6259"/>
          <w:sz w:val="36"/>
          <w:szCs w:val="36"/>
        </w:rPr>
        <w:t>You can</w:t>
      </w:r>
      <w:r w:rsidRPr="00300F78">
        <w:rPr>
          <w:rFonts w:eastAsia="Times New Roman" w:cstheme="minorHAnsi"/>
          <w:color w:val="6E6259"/>
          <w:sz w:val="36"/>
          <w:szCs w:val="36"/>
        </w:rPr>
        <w:t xml:space="preserve"> request that we delete your personal information.</w:t>
      </w:r>
    </w:p>
    <w:p w14:paraId="656F56D4" w14:textId="77777777" w:rsidR="00E01BA6" w:rsidRDefault="00E01BA6" w:rsidP="00E01BA6">
      <w:pPr>
        <w:shd w:val="clear" w:color="auto" w:fill="FFFFFF"/>
        <w:spacing w:before="360" w:after="360" w:line="240" w:lineRule="auto"/>
        <w:rPr>
          <w:rFonts w:eastAsia="Times New Roman" w:cstheme="minorHAnsi"/>
          <w:b/>
          <w:bCs/>
          <w:color w:val="6E6259"/>
          <w:sz w:val="36"/>
          <w:szCs w:val="36"/>
        </w:rPr>
      </w:pPr>
      <w:r>
        <w:rPr>
          <w:rFonts w:eastAsia="Times New Roman" w:cstheme="minorHAnsi"/>
          <w:b/>
          <w:bCs/>
          <w:color w:val="6E6259"/>
          <w:sz w:val="36"/>
          <w:szCs w:val="36"/>
        </w:rPr>
        <w:t>*This request will only be fulfilled after we have verified the identity of requestor.</w:t>
      </w:r>
    </w:p>
    <w:p w14:paraId="7B62E4CB" w14:textId="77777777" w:rsidR="00E01BA6" w:rsidRPr="003009FB" w:rsidRDefault="00E01BA6" w:rsidP="00E01BA6">
      <w:pPr>
        <w:shd w:val="clear" w:color="auto" w:fill="FFFFFF"/>
        <w:spacing w:before="360" w:after="36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9FB">
        <w:rPr>
          <w:rFonts w:eastAsia="Times New Roman" w:cstheme="minorHAnsi"/>
          <w:b/>
          <w:bCs/>
          <w:color w:val="6E6259"/>
          <w:sz w:val="36"/>
          <w:szCs w:val="36"/>
        </w:rPr>
        <w:lastRenderedPageBreak/>
        <w:t>Requests to Opt-Out of the Sale of Personal Information</w:t>
      </w:r>
      <w:r w:rsidRPr="003009FB">
        <w:rPr>
          <w:rFonts w:eastAsia="Times New Roman" w:cstheme="minorHAnsi"/>
          <w:color w:val="6E6259"/>
          <w:sz w:val="36"/>
          <w:szCs w:val="36"/>
        </w:rPr>
        <w:t>.  </w:t>
      </w:r>
      <w:r w:rsidRPr="00300F78">
        <w:rPr>
          <w:rFonts w:eastAsia="Times New Roman" w:cstheme="minorHAnsi"/>
          <w:color w:val="6E6259"/>
          <w:sz w:val="36"/>
          <w:szCs w:val="36"/>
        </w:rPr>
        <w:t>A</w:t>
      </w:r>
      <w:r w:rsidRPr="003009FB">
        <w:rPr>
          <w:rFonts w:eastAsia="Times New Roman" w:cstheme="minorHAnsi"/>
          <w:color w:val="6E6259"/>
          <w:sz w:val="36"/>
          <w:szCs w:val="36"/>
        </w:rPr>
        <w:t xml:space="preserve">s a service provider, we do not sell the personal information of California consumers to third parties.  As such, if you are an individual consumer, there is no need to submit a request to opt-out of the sale your personal information.  </w:t>
      </w:r>
    </w:p>
    <w:p w14:paraId="1BF04186" w14:textId="77777777" w:rsidR="00E01BA6" w:rsidRPr="003009FB" w:rsidRDefault="00E01BA6" w:rsidP="00E01BA6">
      <w:pPr>
        <w:shd w:val="clear" w:color="auto" w:fill="FFFFFF"/>
        <w:spacing w:before="360" w:after="0" w:line="240" w:lineRule="auto"/>
        <w:rPr>
          <w:rFonts w:eastAsia="Times New Roman" w:cstheme="minorHAnsi"/>
          <w:color w:val="6E6259"/>
          <w:sz w:val="36"/>
          <w:szCs w:val="36"/>
        </w:rPr>
      </w:pPr>
      <w:r w:rsidRPr="003009FB">
        <w:rPr>
          <w:rFonts w:eastAsia="Times New Roman" w:cstheme="minorHAnsi"/>
          <w:b/>
          <w:bCs/>
          <w:color w:val="6E6259"/>
          <w:sz w:val="36"/>
          <w:szCs w:val="36"/>
        </w:rPr>
        <w:t>Your Right Not to Receive Discriminatory Treatment</w:t>
      </w:r>
      <w:r w:rsidRPr="003009FB">
        <w:rPr>
          <w:rFonts w:eastAsia="Times New Roman" w:cstheme="minorHAnsi"/>
          <w:color w:val="6E6259"/>
          <w:sz w:val="36"/>
          <w:szCs w:val="36"/>
        </w:rPr>
        <w:t>.  If you choose to exercise any of your rights under the CCPA, we will not deny our products or services to you, charge a different price for our products or services, or provide a different level or quality of products or services unless those differences are reasonably related to the value of your personal information.</w:t>
      </w:r>
    </w:p>
    <w:p w14:paraId="6B0E7C3B" w14:textId="77777777" w:rsidR="00E01BA6" w:rsidRPr="00300F78" w:rsidRDefault="00E01BA6" w:rsidP="00E01BA6">
      <w:pPr>
        <w:rPr>
          <w:rFonts w:cstheme="minorHAnsi"/>
        </w:rPr>
      </w:pPr>
    </w:p>
    <w:p w14:paraId="635D91F6" w14:textId="77777777" w:rsidR="00E01BA6" w:rsidRDefault="00E01BA6" w:rsidP="00E01BA6"/>
    <w:sectPr w:rsidR="00E0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6C3A"/>
    <w:multiLevelType w:val="multilevel"/>
    <w:tmpl w:val="5FA2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C1651"/>
    <w:multiLevelType w:val="hybridMultilevel"/>
    <w:tmpl w:val="D03C15CA"/>
    <w:lvl w:ilvl="0" w:tplc="F3E2C0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9183">
    <w:abstractNumId w:val="0"/>
  </w:num>
  <w:num w:numId="2" w16cid:durableId="168251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6"/>
    <w:rsid w:val="008A696D"/>
    <w:rsid w:val="008B79DC"/>
    <w:rsid w:val="009D6C52"/>
    <w:rsid w:val="00E01BA6"/>
    <w:rsid w:val="00E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A9F1"/>
  <w15:chartTrackingRefBased/>
  <w15:docId w15:val="{D3C870B5-84B8-418E-BE5A-1996AC0A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B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Henif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Neal</dc:creator>
  <cp:keywords/>
  <dc:description/>
  <cp:lastModifiedBy>Justin Neal</cp:lastModifiedBy>
  <cp:revision>1</cp:revision>
  <dcterms:created xsi:type="dcterms:W3CDTF">2023-01-16T17:43:00Z</dcterms:created>
  <dcterms:modified xsi:type="dcterms:W3CDTF">2023-01-16T17:44:00Z</dcterms:modified>
</cp:coreProperties>
</file>